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BBCFA" w14:textId="02AFD5E5" w:rsidR="00FE5367" w:rsidRPr="007D7779" w:rsidRDefault="00102CAE" w:rsidP="00193DC7">
      <w:pPr>
        <w:spacing w:after="0"/>
        <w:jc w:val="center"/>
        <w:rPr>
          <w:b/>
          <w:bCs/>
          <w:sz w:val="40"/>
          <w:szCs w:val="40"/>
          <w:lang w:val="lt-LT"/>
        </w:rPr>
      </w:pPr>
      <w:r w:rsidRPr="007D7779">
        <w:rPr>
          <w:b/>
          <w:bCs/>
          <w:sz w:val="40"/>
          <w:szCs w:val="40"/>
          <w:lang w:val="lt-LT"/>
        </w:rPr>
        <w:t>BAIGIAMŲJŲ DARBŲ GYNIMAI</w:t>
      </w:r>
    </w:p>
    <w:p w14:paraId="2EAD5C87" w14:textId="400240D5" w:rsidR="00102CAE" w:rsidRDefault="00971D61" w:rsidP="00193DC7">
      <w:pPr>
        <w:spacing w:after="0"/>
        <w:jc w:val="center"/>
        <w:rPr>
          <w:sz w:val="32"/>
          <w:szCs w:val="32"/>
          <w:lang w:val="lt-LT"/>
        </w:rPr>
      </w:pPr>
      <w:r>
        <w:rPr>
          <w:sz w:val="32"/>
          <w:szCs w:val="32"/>
          <w:lang w:val="lt-LT"/>
        </w:rPr>
        <w:t>2025</w:t>
      </w:r>
      <w:r w:rsidR="00102CAE" w:rsidRPr="007D7779">
        <w:rPr>
          <w:sz w:val="32"/>
          <w:szCs w:val="32"/>
          <w:lang w:val="lt-LT"/>
        </w:rPr>
        <w:t xml:space="preserve"> m. </w:t>
      </w:r>
      <w:r>
        <w:rPr>
          <w:sz w:val="32"/>
          <w:szCs w:val="32"/>
          <w:lang w:val="lt-LT"/>
        </w:rPr>
        <w:t>sausio 21</w:t>
      </w:r>
      <w:r w:rsidR="00102CAE" w:rsidRPr="007D7779">
        <w:rPr>
          <w:sz w:val="32"/>
          <w:szCs w:val="32"/>
          <w:lang w:val="lt-LT"/>
        </w:rPr>
        <w:t xml:space="preserve"> d.</w:t>
      </w:r>
    </w:p>
    <w:p w14:paraId="02F1572C" w14:textId="57CEA62A" w:rsidR="00102CAE" w:rsidRPr="007D7779" w:rsidRDefault="00971D61" w:rsidP="00193DC7">
      <w:pPr>
        <w:spacing w:after="0"/>
        <w:jc w:val="center"/>
        <w:rPr>
          <w:sz w:val="32"/>
          <w:szCs w:val="32"/>
          <w:lang w:val="lt-LT"/>
        </w:rPr>
      </w:pPr>
      <w:r>
        <w:rPr>
          <w:sz w:val="32"/>
          <w:szCs w:val="32"/>
          <w:lang w:val="lt-LT"/>
        </w:rPr>
        <w:t>10</w:t>
      </w:r>
      <w:r w:rsidR="00102CAE" w:rsidRPr="00102CAE">
        <w:rPr>
          <w:sz w:val="32"/>
          <w:szCs w:val="32"/>
          <w:lang w:val="lt-LT"/>
        </w:rPr>
        <w:t xml:space="preserve"> val. </w:t>
      </w:r>
      <w:r>
        <w:rPr>
          <w:sz w:val="32"/>
          <w:szCs w:val="32"/>
          <w:lang w:val="lt-LT"/>
        </w:rPr>
        <w:t>FF 213</w:t>
      </w:r>
      <w:r w:rsidR="00102CAE" w:rsidRPr="00102CAE">
        <w:rPr>
          <w:sz w:val="32"/>
          <w:szCs w:val="32"/>
          <w:lang w:val="lt-LT"/>
        </w:rPr>
        <w:t xml:space="preserve"> </w:t>
      </w:r>
      <w:proofErr w:type="spellStart"/>
      <w:r w:rsidR="00102CAE" w:rsidRPr="00102CAE">
        <w:rPr>
          <w:sz w:val="32"/>
          <w:szCs w:val="32"/>
          <w:lang w:val="lt-LT"/>
        </w:rPr>
        <w:t>aud</w:t>
      </w:r>
      <w:proofErr w:type="spellEnd"/>
      <w:r w:rsidR="00102CAE" w:rsidRPr="00102CAE">
        <w:rPr>
          <w:sz w:val="32"/>
          <w:szCs w:val="32"/>
          <w:lang w:val="lt-LT"/>
        </w:rPr>
        <w:t>.</w:t>
      </w:r>
    </w:p>
    <w:tbl>
      <w:tblPr>
        <w:tblStyle w:val="TableGrid"/>
        <w:tblW w:w="1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  <w:gridCol w:w="2409"/>
      </w:tblGrid>
      <w:tr w:rsidR="00102CAE" w:rsidRPr="00971D61" w14:paraId="2444535E" w14:textId="77777777" w:rsidTr="00B07138">
        <w:tc>
          <w:tcPr>
            <w:tcW w:w="11194" w:type="dxa"/>
            <w:tcBorders>
              <w:bottom w:val="single" w:sz="4" w:space="0" w:color="auto"/>
              <w:right w:val="single" w:sz="12" w:space="0" w:color="auto"/>
            </w:tcBorders>
          </w:tcPr>
          <w:p w14:paraId="57395E68" w14:textId="6D06C7A2" w:rsidR="00102CAE" w:rsidRPr="00B07138" w:rsidRDefault="00102CAE" w:rsidP="00102CAE">
            <w:pPr>
              <w:rPr>
                <w:b/>
                <w:bCs/>
                <w:sz w:val="32"/>
                <w:szCs w:val="32"/>
                <w:lang w:val="lt-LT"/>
              </w:rPr>
            </w:pPr>
            <w:r w:rsidRPr="00B07138">
              <w:rPr>
                <w:b/>
                <w:bCs/>
                <w:sz w:val="32"/>
                <w:szCs w:val="32"/>
                <w:lang w:val="lt-LT"/>
              </w:rPr>
              <w:t>Darbo tema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</w:tcBorders>
          </w:tcPr>
          <w:p w14:paraId="4EE78E20" w14:textId="2681034F" w:rsidR="00102CAE" w:rsidRPr="00B07138" w:rsidRDefault="007F5F17" w:rsidP="00102CAE">
            <w:pPr>
              <w:rPr>
                <w:b/>
                <w:bCs/>
                <w:sz w:val="32"/>
                <w:szCs w:val="32"/>
                <w:lang w:val="lt-LT"/>
              </w:rPr>
            </w:pPr>
            <w:r w:rsidRPr="00B07138">
              <w:rPr>
                <w:b/>
                <w:bCs/>
                <w:sz w:val="32"/>
                <w:szCs w:val="32"/>
                <w:lang w:val="lt-LT"/>
              </w:rPr>
              <w:t>Darbo v</w:t>
            </w:r>
            <w:r w:rsidR="00102CAE" w:rsidRPr="00B07138">
              <w:rPr>
                <w:b/>
                <w:bCs/>
                <w:sz w:val="32"/>
                <w:szCs w:val="32"/>
                <w:lang w:val="lt-LT"/>
              </w:rPr>
              <w:t>adovas</w:t>
            </w:r>
          </w:p>
        </w:tc>
      </w:tr>
      <w:tr w:rsidR="00971D61" w:rsidRPr="007D7779" w14:paraId="6581C553" w14:textId="77777777" w:rsidTr="00B4253C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244D9C" w14:textId="0A2E8F13" w:rsidR="00971D61" w:rsidRPr="00971D61" w:rsidRDefault="00971D61" w:rsidP="00971D61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Sužadinimo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relaksacijos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procesų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tyrimas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TbGdAG:Ce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scintiliatoriuose</w:t>
            </w:r>
            <w:proofErr w:type="spellEnd"/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>Optical methods for the study of excitation relaxation processes in scintillators</w:t>
            </w:r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C21A8F" w14:textId="2D135852" w:rsidR="00971D61" w:rsidRPr="0077138A" w:rsidRDefault="00971D61" w:rsidP="00971D61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Saulius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Nargelas</w:t>
            </w:r>
            <w:proofErr w:type="spellEnd"/>
          </w:p>
        </w:tc>
      </w:tr>
      <w:tr w:rsidR="00971D61" w:rsidRPr="007D7779" w14:paraId="588FA444" w14:textId="77777777" w:rsidTr="00B4253C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5F72D3" w14:textId="58EBF698" w:rsidR="00971D61" w:rsidRPr="00971D61" w:rsidRDefault="00971D61" w:rsidP="00971D61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Skaidrių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medžiagų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ir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metalų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suvirinimas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ultratrumpais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lazerio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impulsais</w:t>
            </w:r>
            <w:proofErr w:type="spellEnd"/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>Ultrashort pulsed laser welding of transparent materials to metals</w:t>
            </w:r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C50CFA" w14:textId="5A3012B6" w:rsidR="00971D61" w:rsidRPr="0077138A" w:rsidRDefault="00971D61" w:rsidP="00971D61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Paulius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Gečys</w:t>
            </w:r>
            <w:proofErr w:type="spellEnd"/>
          </w:p>
        </w:tc>
      </w:tr>
      <w:tr w:rsidR="00971D61" w:rsidRPr="007D7779" w14:paraId="0D39CB72" w14:textId="77777777" w:rsidTr="00B4253C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C125F6" w14:textId="199E559B" w:rsidR="00971D61" w:rsidRPr="00971D61" w:rsidRDefault="00971D61" w:rsidP="00971D61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Keičiamo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bangos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ilgio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kaupinimo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efektyvumo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tyrimas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skirtingo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Nd+3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legiravimo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IAG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kristaluose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vaizdinant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stiprinimo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intensyvumo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skirstinį</w:t>
            </w:r>
            <w:proofErr w:type="spellEnd"/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>Study of wavelength-varying pumping efficiency at various Nd+3 doping levels in YAG crystals via gain intensity distribution imaging</w:t>
            </w:r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DA27E8" w14:textId="014AB08E" w:rsidR="00971D61" w:rsidRPr="0077138A" w:rsidRDefault="00971D61" w:rsidP="00971D61">
            <w:pPr>
              <w:rPr>
                <w:sz w:val="28"/>
                <w:szCs w:val="28"/>
                <w:lang w:val="lt-LT"/>
              </w:rPr>
            </w:pPr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Aidas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Matijošius</w:t>
            </w:r>
            <w:proofErr w:type="spellEnd"/>
          </w:p>
        </w:tc>
      </w:tr>
      <w:tr w:rsidR="00971D61" w:rsidRPr="007D7779" w14:paraId="6E21B536" w14:textId="77777777" w:rsidTr="00B4253C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A93776" w14:textId="4106C929" w:rsidR="00971D61" w:rsidRPr="00971D61" w:rsidRDefault="00971D61" w:rsidP="00971D61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Periodinių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aukso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nanodarinių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formavimas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tiesioginiu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lazeriniu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rašymu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fotoninio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kristalo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paviršiuje</w:t>
            </w:r>
            <w:proofErr w:type="spellEnd"/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>Formation of periodic gold nanostructures on surface of photonic crystals using direct laser writing</w:t>
            </w:r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C1B3F6" w14:textId="2963E24C" w:rsidR="00971D61" w:rsidRPr="0077138A" w:rsidRDefault="00971D61" w:rsidP="00971D61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Evaldas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Stankevičius</w:t>
            </w:r>
            <w:proofErr w:type="spellEnd"/>
          </w:p>
        </w:tc>
      </w:tr>
      <w:tr w:rsidR="00971D61" w:rsidRPr="007D7779" w14:paraId="13789CD7" w14:textId="77777777" w:rsidTr="00B4253C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2187C5" w14:textId="5B922B8E" w:rsidR="00971D61" w:rsidRPr="00971D61" w:rsidRDefault="00971D61" w:rsidP="00971D61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Krūvininkų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ištraukimas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skirtingos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morfologijos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donoro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ir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akceptoriaus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mišiniuose</w:t>
            </w:r>
            <w:proofErr w:type="spellEnd"/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>Carrier extraction in donor-acceptor mixtures of different morphologies</w:t>
            </w:r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628442" w14:textId="77ED459D" w:rsidR="00971D61" w:rsidRPr="0077138A" w:rsidRDefault="00971D61" w:rsidP="00971D61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Kristijonas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Genevičius</w:t>
            </w:r>
            <w:proofErr w:type="spellEnd"/>
          </w:p>
        </w:tc>
      </w:tr>
      <w:tr w:rsidR="00971D61" w:rsidRPr="007D7779" w14:paraId="0CD89863" w14:textId="77777777" w:rsidTr="00B4253C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E63C0ED" w14:textId="5BB72C94" w:rsidR="00971D61" w:rsidRPr="00971D61" w:rsidRDefault="00971D61" w:rsidP="00971D61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S100A-Šeimos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Baltymų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Poveikio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Lipidinėms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Membranoms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Tyrimas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Virpesinės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Spektroskopijos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Metodu</w:t>
            </w:r>
            <w:proofErr w:type="spellEnd"/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>The Impact of S100A-Family Proteins on Lipid Membranes Through The Lens of Vibrational Spectroscopy</w:t>
            </w:r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ED2CB3" w14:textId="649492BA" w:rsidR="00971D61" w:rsidRPr="0077138A" w:rsidRDefault="00971D61" w:rsidP="00971D61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Martynas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Talaikis</w:t>
            </w:r>
            <w:proofErr w:type="spellEnd"/>
          </w:p>
        </w:tc>
      </w:tr>
      <w:tr w:rsidR="00971D61" w:rsidRPr="007D7779" w14:paraId="1892BBE0" w14:textId="77777777" w:rsidTr="00B4253C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31DC58" w14:textId="67B575CF" w:rsidR="00971D61" w:rsidRPr="00971D61" w:rsidRDefault="00971D61" w:rsidP="00971D61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Mažo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tankio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mikroporėtų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darinių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integravimas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į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standžius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lazerinių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taikinių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laikiklius</w:t>
            </w:r>
            <w:proofErr w:type="spellEnd"/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>Integration of Low-Density Foam Microstructures in Rigid Holders for Laser Targets</w:t>
            </w:r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DEFCBD" w14:textId="32CDE760" w:rsidR="00971D61" w:rsidRPr="0077138A" w:rsidRDefault="00971D61" w:rsidP="00971D61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Mangirdas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Malinauskas</w:t>
            </w:r>
            <w:proofErr w:type="spellEnd"/>
          </w:p>
        </w:tc>
      </w:tr>
      <w:tr w:rsidR="00971D61" w:rsidRPr="007D7779" w14:paraId="049EAC06" w14:textId="77777777" w:rsidTr="00B4253C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71B5F9" w14:textId="4E7D653E" w:rsidR="00971D61" w:rsidRPr="00971D61" w:rsidRDefault="00971D61" w:rsidP="00971D61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Funkcinių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paviršių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formavimas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femtosekundinio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lazerio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impulsais</w:t>
            </w:r>
            <w:proofErr w:type="spellEnd"/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>Formation of functional surfaces using a femtosecond laser</w:t>
            </w:r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5ECB01" w14:textId="203226BE" w:rsidR="00971D61" w:rsidRPr="0077138A" w:rsidRDefault="00971D61" w:rsidP="00971D61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Paulius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Gečys</w:t>
            </w:r>
            <w:proofErr w:type="spellEnd"/>
          </w:p>
        </w:tc>
      </w:tr>
      <w:tr w:rsidR="00971D61" w:rsidRPr="007D7779" w14:paraId="3FF1B350" w14:textId="77777777" w:rsidTr="00B4253C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6B1E50" w14:textId="443B9240" w:rsidR="00971D61" w:rsidRPr="00971D61" w:rsidRDefault="00971D61" w:rsidP="00971D61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Mikrobangų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rezonatorių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modelavimas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ypačjautriems</w:t>
            </w:r>
            <w:proofErr w:type="spellEnd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 xml:space="preserve"> EPR </w:t>
            </w:r>
            <w:proofErr w:type="spellStart"/>
            <w:r w:rsidRPr="00971D61">
              <w:rPr>
                <w:rFonts w:cstheme="minorHAnsi"/>
                <w:bCs/>
                <w:color w:val="000000"/>
                <w:sz w:val="28"/>
                <w:szCs w:val="28"/>
              </w:rPr>
              <w:t>tyrimams</w:t>
            </w:r>
            <w:proofErr w:type="spellEnd"/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Simulation of microwave </w:t>
            </w:r>
            <w:proofErr w:type="spellStart"/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>microresonators</w:t>
            </w:r>
            <w:proofErr w:type="spellEnd"/>
            <w:r w:rsidR="00C25D17" w:rsidRPr="00C25D17">
              <w:rPr>
                <w:rFonts w:cstheme="minorHAnsi"/>
                <w:bCs/>
                <w:color w:val="000000"/>
                <w:sz w:val="28"/>
                <w:szCs w:val="28"/>
              </w:rPr>
              <w:t xml:space="preserve"> for high sensitivity EPR</w:t>
            </w:r>
            <w:r w:rsidR="00C25D17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76C1B3" w14:textId="3F050AD5" w:rsidR="00971D61" w:rsidRPr="0077138A" w:rsidRDefault="00971D61" w:rsidP="00971D61">
            <w:pPr>
              <w:rPr>
                <w:sz w:val="28"/>
                <w:szCs w:val="28"/>
                <w:lang w:val="lt-LT"/>
              </w:rPr>
            </w:pPr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Mantas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Šimėnas</w:t>
            </w:r>
            <w:proofErr w:type="spellEnd"/>
          </w:p>
        </w:tc>
      </w:tr>
    </w:tbl>
    <w:p w14:paraId="71F0302B" w14:textId="5AF8CCA0" w:rsidR="007D7779" w:rsidRPr="007D7779" w:rsidRDefault="007D7779" w:rsidP="00193DC7">
      <w:pPr>
        <w:spacing w:after="0"/>
        <w:jc w:val="center"/>
        <w:rPr>
          <w:b/>
          <w:bCs/>
          <w:sz w:val="40"/>
          <w:szCs w:val="40"/>
          <w:lang w:val="lt-LT"/>
        </w:rPr>
      </w:pPr>
      <w:r w:rsidRPr="007D7779">
        <w:rPr>
          <w:b/>
          <w:bCs/>
          <w:sz w:val="40"/>
          <w:szCs w:val="40"/>
          <w:lang w:val="lt-LT"/>
        </w:rPr>
        <w:lastRenderedPageBreak/>
        <w:t>BAIGIAMŲJŲ DARBŲ GYNIMAI</w:t>
      </w:r>
    </w:p>
    <w:p w14:paraId="538AFDB8" w14:textId="6F44966F" w:rsidR="00971D61" w:rsidRPr="00971D61" w:rsidRDefault="00971D61" w:rsidP="00971D61">
      <w:pPr>
        <w:spacing w:after="0"/>
        <w:jc w:val="center"/>
        <w:rPr>
          <w:sz w:val="32"/>
          <w:szCs w:val="32"/>
          <w:lang w:val="lt-LT"/>
        </w:rPr>
      </w:pPr>
      <w:r>
        <w:rPr>
          <w:sz w:val="32"/>
          <w:szCs w:val="32"/>
          <w:lang w:val="lt-LT"/>
        </w:rPr>
        <w:t>2025 m. sausio 22</w:t>
      </w:r>
      <w:r w:rsidRPr="00971D61">
        <w:rPr>
          <w:sz w:val="32"/>
          <w:szCs w:val="32"/>
          <w:lang w:val="lt-LT"/>
        </w:rPr>
        <w:t xml:space="preserve"> d.</w:t>
      </w:r>
    </w:p>
    <w:p w14:paraId="68C99E48" w14:textId="163469C4" w:rsidR="007D7779" w:rsidRPr="007D7779" w:rsidRDefault="00971D61" w:rsidP="00971D61">
      <w:pPr>
        <w:spacing w:after="0"/>
        <w:jc w:val="center"/>
        <w:rPr>
          <w:sz w:val="32"/>
          <w:szCs w:val="32"/>
          <w:lang w:val="lt-LT"/>
        </w:rPr>
      </w:pPr>
      <w:r w:rsidRPr="00971D61">
        <w:rPr>
          <w:sz w:val="32"/>
          <w:szCs w:val="32"/>
          <w:lang w:val="lt-LT"/>
        </w:rPr>
        <w:t xml:space="preserve">10 val. FF 213 </w:t>
      </w:r>
      <w:proofErr w:type="spellStart"/>
      <w:r w:rsidRPr="00971D61">
        <w:rPr>
          <w:sz w:val="32"/>
          <w:szCs w:val="32"/>
          <w:lang w:val="lt-LT"/>
        </w:rPr>
        <w:t>aud</w:t>
      </w:r>
      <w:proofErr w:type="spellEnd"/>
      <w:r w:rsidRPr="00971D61">
        <w:rPr>
          <w:sz w:val="32"/>
          <w:szCs w:val="32"/>
          <w:lang w:val="lt-LT"/>
        </w:rPr>
        <w:t>.</w:t>
      </w:r>
    </w:p>
    <w:tbl>
      <w:tblPr>
        <w:tblStyle w:val="TableGrid"/>
        <w:tblW w:w="1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  <w:gridCol w:w="2409"/>
      </w:tblGrid>
      <w:tr w:rsidR="007D7779" w:rsidRPr="007D7779" w14:paraId="26ACAE2F" w14:textId="77777777" w:rsidTr="00B07138">
        <w:tc>
          <w:tcPr>
            <w:tcW w:w="11194" w:type="dxa"/>
            <w:tcBorders>
              <w:bottom w:val="single" w:sz="4" w:space="0" w:color="auto"/>
              <w:right w:val="single" w:sz="12" w:space="0" w:color="auto"/>
            </w:tcBorders>
          </w:tcPr>
          <w:p w14:paraId="262A2F49" w14:textId="77777777" w:rsidR="007D7779" w:rsidRPr="00B07138" w:rsidRDefault="007D7779" w:rsidP="00E766BF">
            <w:pPr>
              <w:rPr>
                <w:b/>
                <w:bCs/>
                <w:sz w:val="32"/>
                <w:szCs w:val="32"/>
                <w:lang w:val="lt-LT"/>
              </w:rPr>
            </w:pPr>
            <w:r w:rsidRPr="00B07138">
              <w:rPr>
                <w:b/>
                <w:bCs/>
                <w:sz w:val="32"/>
                <w:szCs w:val="32"/>
                <w:lang w:val="lt-LT"/>
              </w:rPr>
              <w:t>Darbo tema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</w:tcBorders>
          </w:tcPr>
          <w:p w14:paraId="3B64D784" w14:textId="77777777" w:rsidR="007D7779" w:rsidRPr="00B07138" w:rsidRDefault="007D7779" w:rsidP="00E766BF">
            <w:pPr>
              <w:rPr>
                <w:b/>
                <w:bCs/>
                <w:sz w:val="32"/>
                <w:szCs w:val="32"/>
                <w:lang w:val="lt-LT"/>
              </w:rPr>
            </w:pPr>
            <w:r w:rsidRPr="00B07138">
              <w:rPr>
                <w:b/>
                <w:bCs/>
                <w:sz w:val="32"/>
                <w:szCs w:val="32"/>
                <w:lang w:val="lt-LT"/>
              </w:rPr>
              <w:t>Vadovas</w:t>
            </w:r>
          </w:p>
        </w:tc>
      </w:tr>
      <w:tr w:rsidR="0077138A" w:rsidRPr="0077138A" w14:paraId="273B6C07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A302A3" w14:textId="4D38E677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Holo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variklio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su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bismuto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kuru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modeliavimas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ir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simuliacijos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jonizacijos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ir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traukos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priklausomybės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nuo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iškrovos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įtampos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ir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magnetinio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lauko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konfiguracijos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tyrimas</w:t>
            </w:r>
            <w:proofErr w:type="spellEnd"/>
            <w:r w:rsidR="001B6D53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</w:rPr>
              <w:t>3D Modeling and Simulation of a Bismuth Propellant Hall Thruster: Investigation of Ionization and Thrust Dependencies on Discharge Voltage and Magnetic Field Configuration</w:t>
            </w:r>
            <w:r w:rsidR="001B6D53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A8FE96" w14:textId="46A04159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Jonas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Klimantas</w:t>
            </w:r>
            <w:proofErr w:type="spellEnd"/>
          </w:p>
        </w:tc>
      </w:tr>
      <w:tr w:rsidR="0077138A" w:rsidRPr="0077138A" w14:paraId="64BF09F3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AC107A" w14:textId="55574628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Magneto-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poliaritonų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GaAs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paremtose laidininkas/izoliatorius/laidininkas struktūrose su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metapaviršiais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tyrimas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terahercų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dažnių srityje</w:t>
            </w:r>
            <w:r w:rsid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(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Investigation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of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Magnetic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Polaritons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in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GaAs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based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conductor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/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insulator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/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conductor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structures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equipped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with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metasurfaces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in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the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terahertz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frequency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range</w:t>
            </w:r>
            <w:r w:rsid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D00DA2F" w14:textId="0CF7C6E2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Ignas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Grigelionis</w:t>
            </w:r>
            <w:proofErr w:type="spellEnd"/>
          </w:p>
        </w:tc>
      </w:tr>
      <w:tr w:rsidR="0077138A" w:rsidRPr="0077138A" w14:paraId="381B4B18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ED970E" w14:textId="623BE069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Prostatos vėžio sukeltų pokyčių nustatymas pasitelkiant netiesinę mikroskopiją ir dirbtiniu intelektu paremtą vaizdų analizę</w:t>
            </w:r>
            <w:r w:rsid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(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Cancer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Induced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Changes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in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Prostate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Tissue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Revealed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by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Nonlinear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Microscopy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and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AI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Assisted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Image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Analysis</w:t>
            </w:r>
            <w:proofErr w:type="spellEnd"/>
            <w:r w:rsid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8C8BD84" w14:textId="18958486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Virginijus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Barzda</w:t>
            </w:r>
            <w:proofErr w:type="spellEnd"/>
          </w:p>
        </w:tc>
      </w:tr>
      <w:tr w:rsidR="0077138A" w:rsidRPr="0077138A" w14:paraId="77A68A5F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1C9EE7" w14:textId="739E6FDB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Neoptinio kontakto stiklų suvirinimas skirtingos trukmės lazerio impulsais</w:t>
            </w:r>
            <w:r w:rsid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(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Non-Optical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Contact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Glass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Welding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at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Different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Laser</w:t>
            </w:r>
            <w:proofErr w:type="spellEnd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Pulse </w:t>
            </w:r>
            <w:proofErr w:type="spellStart"/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Durations</w:t>
            </w:r>
            <w:proofErr w:type="spellEnd"/>
            <w:r w:rsidR="001B6D53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708CCD4" w14:textId="3B09D9E7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Edgaras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Markauskas</w:t>
            </w:r>
            <w:proofErr w:type="spellEnd"/>
          </w:p>
        </w:tc>
      </w:tr>
      <w:tr w:rsidR="0077138A" w:rsidRPr="0077138A" w14:paraId="5F0F268F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B1768E7" w14:textId="1C4965C0" w:rsidR="0077138A" w:rsidRPr="0077138A" w:rsidRDefault="0077138A" w:rsidP="0077138A">
            <w:pPr>
              <w:jc w:val="both"/>
              <w:rPr>
                <w:rFonts w:cstheme="minorHAnsi"/>
                <w:i/>
                <w:iCs/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Pjūvio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stikle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kokybės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g</w:t>
            </w:r>
            <w:r w:rsidR="00DD5DB5">
              <w:rPr>
                <w:rFonts w:cstheme="minorHAnsi"/>
                <w:bCs/>
                <w:color w:val="000000"/>
                <w:sz w:val="28"/>
                <w:szCs w:val="28"/>
              </w:rPr>
              <w:t>erinimas</w:t>
            </w:r>
            <w:proofErr w:type="spellEnd"/>
            <w:r w:rsidR="00DD5DB5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5DB5">
              <w:rPr>
                <w:rFonts w:cstheme="minorHAnsi"/>
                <w:bCs/>
                <w:color w:val="000000"/>
                <w:sz w:val="28"/>
                <w:szCs w:val="28"/>
              </w:rPr>
              <w:t>panaudojant</w:t>
            </w:r>
            <w:proofErr w:type="spellEnd"/>
            <w:r w:rsidR="00DD5DB5">
              <w:rPr>
                <w:rFonts w:cstheme="minorHAnsi"/>
                <w:bCs/>
                <w:color w:val="000000"/>
                <w:sz w:val="28"/>
                <w:szCs w:val="28"/>
              </w:rPr>
              <w:t xml:space="preserve"> CO2 </w:t>
            </w:r>
            <w:proofErr w:type="spellStart"/>
            <w:r w:rsidR="00DD5DB5">
              <w:rPr>
                <w:rFonts w:cstheme="minorHAnsi"/>
                <w:bCs/>
                <w:color w:val="000000"/>
                <w:sz w:val="28"/>
                <w:szCs w:val="28"/>
              </w:rPr>
              <w:t>lazerį</w:t>
            </w:r>
            <w:proofErr w:type="spellEnd"/>
            <w:r w:rsidR="00DD5DB5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B6D53">
              <w:rPr>
                <w:rFonts w:cstheme="minorHAnsi"/>
                <w:bCs/>
                <w:color w:val="000000"/>
                <w:sz w:val="28"/>
                <w:szCs w:val="28"/>
              </w:rPr>
              <w:t>(</w:t>
            </w:r>
            <w:r w:rsidR="001B6D53" w:rsidRPr="001B6D53">
              <w:rPr>
                <w:rFonts w:cstheme="minorHAnsi"/>
                <w:bCs/>
                <w:color w:val="000000"/>
                <w:sz w:val="28"/>
                <w:szCs w:val="28"/>
              </w:rPr>
              <w:t>Quality enhancement of cut glass using CO2 laser</w:t>
            </w:r>
            <w:r w:rsidR="001B6D53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2052A3" w14:textId="03F948DD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Laimis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Zubauskas</w:t>
            </w:r>
            <w:proofErr w:type="spellEnd"/>
          </w:p>
        </w:tc>
      </w:tr>
      <w:tr w:rsidR="0077138A" w:rsidRPr="0077138A" w14:paraId="5FE36B11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34712A4" w14:textId="26834BAA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Skvarbiaisiais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protonais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apšvitintų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 Si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dalelių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sensorių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tyrimai</w:t>
            </w:r>
            <w:proofErr w:type="spellEnd"/>
            <w:r w:rsidR="001B6D53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 (</w:t>
            </w:r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Investigation of Si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particle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sensors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irradiated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 by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penetrative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 xml:space="preserve"> protons</w:t>
            </w:r>
            <w:r w:rsidR="001B6D53">
              <w:rPr>
                <w:rFonts w:cstheme="minorHAnsi"/>
                <w:bCs/>
                <w:color w:val="000000"/>
                <w:sz w:val="28"/>
                <w:szCs w:val="28"/>
                <w:lang w:val="fr-FR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8A2FD7D" w14:textId="0D6D06E0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Tomas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Čeponis</w:t>
            </w:r>
            <w:proofErr w:type="spellEnd"/>
          </w:p>
        </w:tc>
      </w:tr>
      <w:tr w:rsidR="0077138A" w:rsidRPr="0077138A" w14:paraId="32B07EF1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28F5008" w14:textId="63F42967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Elipsometriniai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naujų organinių krūvio pernašos sluoksnių tyrimai</w:t>
            </w:r>
            <w:r w:rsid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(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Investigation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of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new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organic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charge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carrier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transport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layers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by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ellipsometry</w:t>
            </w:r>
            <w:proofErr w:type="spellEnd"/>
            <w:r w:rsid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FE091D" w14:textId="2AAD88E2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Nerijus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Nekrašas</w:t>
            </w:r>
            <w:proofErr w:type="spellEnd"/>
          </w:p>
        </w:tc>
      </w:tr>
      <w:tr w:rsidR="0077138A" w:rsidRPr="0077138A" w14:paraId="621E34F4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802C27C" w14:textId="79B12679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Itin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plonų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chromo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dangų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paruošimas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ir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</w:rPr>
              <w:t>tyrimas</w:t>
            </w:r>
            <w:proofErr w:type="spellEnd"/>
            <w:r w:rsidR="00F50E46">
              <w:rPr>
                <w:rFonts w:cstheme="minorHAnsi"/>
                <w:bCs/>
                <w:color w:val="000000"/>
                <w:sz w:val="28"/>
                <w:szCs w:val="28"/>
              </w:rPr>
              <w:t xml:space="preserve"> (</w:t>
            </w:r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</w:rPr>
              <w:t>Preparation and investigation of ultrathin chromium films</w:t>
            </w:r>
            <w:r w:rsidR="00F50E46">
              <w:rPr>
                <w:rFonts w:cstheme="minorHAnsi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EBEE34" w14:textId="5E6900D8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Alexandr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Belosludtsev</w:t>
            </w:r>
            <w:proofErr w:type="spellEnd"/>
          </w:p>
        </w:tc>
      </w:tr>
      <w:tr w:rsidR="0077138A" w:rsidRPr="0077138A" w14:paraId="45F3D964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918DC5" w14:textId="5D9F04E5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lastRenderedPageBreak/>
              <w:t>GaAsBi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sluoksniuose savaime susiformavusių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mikrostruktūrų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tyrimas naudojant metodus su erdvine skyra</w:t>
            </w:r>
            <w:r w:rsid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(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Study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of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Self-Assembled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Microstructures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in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GaAsBi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Layers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Using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Spatially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Resolved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Techniques</w:t>
            </w:r>
            <w:proofErr w:type="spellEnd"/>
            <w:r w:rsid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F876D7" w14:textId="7D5247E4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Augustas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Vaitkevičius</w:t>
            </w:r>
            <w:proofErr w:type="spellEnd"/>
          </w:p>
        </w:tc>
      </w:tr>
      <w:tr w:rsidR="0077138A" w:rsidRPr="0077138A" w14:paraId="2CA90514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21AE4C" w14:textId="3B78D744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Metalo paviršiuje esančių paviršinių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plazmonų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poliaritonų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stipriosios sąveikos rėžimo tyrimas</w:t>
            </w:r>
            <w:r w:rsid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(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Investigation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of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coupled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plasmon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-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polariton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modes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on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gold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surfaces</w:t>
            </w:r>
            <w:proofErr w:type="spellEnd"/>
            <w:r w:rsid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285747" w14:textId="589CE578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Ernesta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Bužavaitė-Vertelienė</w:t>
            </w:r>
            <w:proofErr w:type="spellEnd"/>
          </w:p>
        </w:tc>
      </w:tr>
      <w:tr w:rsidR="0077138A" w:rsidRPr="0077138A" w14:paraId="73DE0101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173A46" w14:textId="6F144F6B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Kaitinimo Poveikio Įvairių Galio Arsenido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Bismido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Struktūrų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Fotoliuminescencijai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Tyrimas su Erdvine Skyra</w:t>
            </w:r>
            <w:r w:rsid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(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Spatially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Resolved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Study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of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the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Impact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of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Rapid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Thermal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Annealing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on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Various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Gallium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Arsenide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Bismide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Structures</w:t>
            </w:r>
            <w:proofErr w:type="spellEnd"/>
            <w:r w:rsid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235E1A" w14:textId="161C1F50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Augustas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Vaitkevičius</w:t>
            </w:r>
            <w:proofErr w:type="spellEnd"/>
          </w:p>
        </w:tc>
      </w:tr>
      <w:tr w:rsidR="0077138A" w:rsidRPr="0077138A" w14:paraId="2482BC0C" w14:textId="77777777" w:rsidTr="001910F1">
        <w:tc>
          <w:tcPr>
            <w:tcW w:w="1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63F2D0" w14:textId="618969FF" w:rsidR="0077138A" w:rsidRPr="0077138A" w:rsidRDefault="0077138A" w:rsidP="0077138A">
            <w:pPr>
              <w:jc w:val="both"/>
              <w:rPr>
                <w:rFonts w:cstheme="minorHAnsi"/>
                <w:sz w:val="28"/>
                <w:szCs w:val="28"/>
                <w:lang w:val="lt-LT"/>
              </w:rPr>
            </w:pPr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Krūvininkų </w:t>
            </w:r>
            <w:proofErr w:type="spellStart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fotogeneracijos</w:t>
            </w:r>
            <w:proofErr w:type="spellEnd"/>
            <w:r w:rsidRPr="0077138A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ir pernašos ypatybės naujose organinėse medžiagose</w:t>
            </w:r>
            <w:r w:rsid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(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Properties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of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charge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photogeneration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and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transport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in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new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organic</w:t>
            </w:r>
            <w:proofErr w:type="spellEnd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 xml:space="preserve"> </w:t>
            </w:r>
            <w:proofErr w:type="spellStart"/>
            <w:r w:rsidR="00F50E46" w:rsidRP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compounds</w:t>
            </w:r>
            <w:proofErr w:type="spellEnd"/>
            <w:r w:rsidR="00F50E46">
              <w:rPr>
                <w:rFonts w:cstheme="minorHAnsi"/>
                <w:bCs/>
                <w:color w:val="000000"/>
                <w:sz w:val="28"/>
                <w:szCs w:val="28"/>
                <w:lang w:val="lt-L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66DEEC" w14:textId="4FE9F70F" w:rsidR="0077138A" w:rsidRPr="0077138A" w:rsidRDefault="0077138A" w:rsidP="0077138A">
            <w:pPr>
              <w:rPr>
                <w:sz w:val="28"/>
                <w:szCs w:val="28"/>
                <w:lang w:val="lt-LT"/>
              </w:rPr>
            </w:pP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Vygintas</w:t>
            </w:r>
            <w:proofErr w:type="spellEnd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138A">
              <w:rPr>
                <w:rFonts w:ascii="Calibri" w:hAnsi="Calibri" w:cs="Calibri"/>
                <w:color w:val="000000"/>
                <w:sz w:val="28"/>
                <w:szCs w:val="28"/>
              </w:rPr>
              <w:t>Jankauskas</w:t>
            </w:r>
            <w:proofErr w:type="spellEnd"/>
          </w:p>
        </w:tc>
      </w:tr>
      <w:tr w:rsidR="0077138A" w:rsidRPr="0077138A" w14:paraId="6B202EDB" w14:textId="77777777" w:rsidTr="001910F1">
        <w:tc>
          <w:tcPr>
            <w:tcW w:w="11194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5F8F149B" w14:textId="1D5CD69D" w:rsidR="0077138A" w:rsidRDefault="0077138A" w:rsidP="0077138A">
            <w:pPr>
              <w:jc w:val="both"/>
              <w:rPr>
                <w:sz w:val="28"/>
                <w:szCs w:val="28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</w:tcBorders>
          </w:tcPr>
          <w:p w14:paraId="0F167200" w14:textId="77777777" w:rsidR="0077138A" w:rsidRDefault="0077138A" w:rsidP="0077138A">
            <w:pPr>
              <w:rPr>
                <w:sz w:val="28"/>
                <w:szCs w:val="28"/>
                <w:lang w:val="lt-LT"/>
              </w:rPr>
            </w:pPr>
          </w:p>
        </w:tc>
      </w:tr>
    </w:tbl>
    <w:p w14:paraId="3DC7D495" w14:textId="77777777" w:rsidR="007D7779" w:rsidRPr="00102CAE" w:rsidRDefault="007D7779" w:rsidP="00971D61">
      <w:pPr>
        <w:spacing w:after="0"/>
        <w:jc w:val="center"/>
        <w:rPr>
          <w:sz w:val="32"/>
          <w:szCs w:val="32"/>
          <w:lang w:val="lt-LT"/>
        </w:rPr>
      </w:pPr>
    </w:p>
    <w:sectPr w:rsidR="007D7779" w:rsidRPr="00102CAE" w:rsidSect="00102C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3F"/>
    <w:rsid w:val="000A2C76"/>
    <w:rsid w:val="00102CAE"/>
    <w:rsid w:val="00133AE6"/>
    <w:rsid w:val="00193DC7"/>
    <w:rsid w:val="001B6D53"/>
    <w:rsid w:val="00374C58"/>
    <w:rsid w:val="0040522E"/>
    <w:rsid w:val="004C03B8"/>
    <w:rsid w:val="00556FD1"/>
    <w:rsid w:val="006D17A9"/>
    <w:rsid w:val="006E7C00"/>
    <w:rsid w:val="0077138A"/>
    <w:rsid w:val="007D75EA"/>
    <w:rsid w:val="007D7779"/>
    <w:rsid w:val="007F5F17"/>
    <w:rsid w:val="0083234A"/>
    <w:rsid w:val="009176D4"/>
    <w:rsid w:val="00971D61"/>
    <w:rsid w:val="009A50FC"/>
    <w:rsid w:val="00B07138"/>
    <w:rsid w:val="00B60788"/>
    <w:rsid w:val="00C25D17"/>
    <w:rsid w:val="00DD1FC6"/>
    <w:rsid w:val="00DD5DB5"/>
    <w:rsid w:val="00F402E3"/>
    <w:rsid w:val="00F50E46"/>
    <w:rsid w:val="00FD093F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6597"/>
  <w15:chartTrackingRefBased/>
  <w15:docId w15:val="{A05D445B-D6BF-4032-8ED8-2EAE8931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Andželika Jankauskytė</dc:creator>
  <cp:keywords/>
  <dc:description/>
  <cp:lastModifiedBy>Justinas</cp:lastModifiedBy>
  <cp:revision>8</cp:revision>
  <cp:lastPrinted>2024-05-22T13:14:00Z</cp:lastPrinted>
  <dcterms:created xsi:type="dcterms:W3CDTF">2025-01-20T11:38:00Z</dcterms:created>
  <dcterms:modified xsi:type="dcterms:W3CDTF">2025-01-20T11:58:00Z</dcterms:modified>
</cp:coreProperties>
</file>