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4FE1" w14:textId="0D711D49" w:rsidR="00B33C37" w:rsidRPr="00314810" w:rsidRDefault="00B33C37" w:rsidP="00314810">
      <w:pPr>
        <w:pStyle w:val="Antrat1"/>
      </w:pPr>
      <w:r w:rsidRPr="00314810">
        <w:t xml:space="preserve">Skelbimas studentams dėl </w:t>
      </w:r>
      <w:r w:rsidR="009E6F27">
        <w:t>inžinieriaus</w:t>
      </w:r>
      <w:r w:rsidR="006C2661" w:rsidRPr="00314810">
        <w:t xml:space="preserve"> pareigybės bei baigiamojo temos </w:t>
      </w:r>
    </w:p>
    <w:p w14:paraId="33D490F2" w14:textId="7428A43D" w:rsidR="009A561E" w:rsidRPr="009A561E" w:rsidRDefault="00B33C37" w:rsidP="009A561E">
      <w:pPr>
        <w:jc w:val="both"/>
      </w:pPr>
      <w:r w:rsidRPr="00B33C37">
        <w:t xml:space="preserve">Valstybinis mokslinių tyrimų institutas Fizinių ir technologijos mokslų centras (FTMC) kviečia studentus, ieškančius temos savo </w:t>
      </w:r>
      <w:r w:rsidR="00412241" w:rsidRPr="00412241">
        <w:t>mokslo tiriamojo</w:t>
      </w:r>
      <w:r w:rsidR="00412241">
        <w:t xml:space="preserve"> arba </w:t>
      </w:r>
      <w:r w:rsidRPr="00B33C37">
        <w:t>baigiamajam darbui ir norinčius įgyti mokslinės patirties, prisijungti prie mūsų komandos.</w:t>
      </w:r>
      <w:r w:rsidR="006C2661">
        <w:t xml:space="preserve"> Darbo vieta FTMC Savanorių pr. </w:t>
      </w:r>
      <w:r w:rsidR="00412241" w:rsidRPr="002D7DF1">
        <w:t>23</w:t>
      </w:r>
      <w:r w:rsidR="00412241">
        <w:t>1</w:t>
      </w:r>
      <w:r w:rsidR="002D7DF1" w:rsidRPr="002D7DF1">
        <w:t>, Lazerinių technologij</w:t>
      </w:r>
      <w:r w:rsidR="002D7DF1">
        <w:t>ų skyrius, optinių dangų laboratorija.</w:t>
      </w:r>
      <w:r w:rsidR="003F3661">
        <w:t xml:space="preserve"> </w:t>
      </w:r>
      <w:r w:rsidR="009A561E" w:rsidRPr="009A561E">
        <w:t>Prisijunkite prie mūsų ir tapkite mokslinės bendruomenės dalimi</w:t>
      </w:r>
      <w:r w:rsidR="009A561E">
        <w:t>.</w:t>
      </w:r>
      <w:r w:rsidR="009A561E" w:rsidRPr="009A561E">
        <w:t xml:space="preserve"> Mes laukiame Jūsų!</w:t>
      </w:r>
    </w:p>
    <w:p w14:paraId="15244A76" w14:textId="77777777" w:rsidR="00B33C37" w:rsidRPr="00314810" w:rsidRDefault="00B33C37" w:rsidP="00B33C37">
      <w:pPr>
        <w:pStyle w:val="Antrat1"/>
        <w:rPr>
          <w:sz w:val="36"/>
          <w:szCs w:val="36"/>
        </w:rPr>
      </w:pPr>
      <w:r w:rsidRPr="00314810">
        <w:rPr>
          <w:sz w:val="36"/>
          <w:szCs w:val="36"/>
        </w:rPr>
        <w:t>Galimybė įsidarbinti tyrėjo asistentu</w:t>
      </w:r>
    </w:p>
    <w:p w14:paraId="11826F2B" w14:textId="77777777" w:rsidR="00B33C37" w:rsidRPr="00314810" w:rsidRDefault="00B33C37" w:rsidP="00B33C37">
      <w:r w:rsidRPr="00314810">
        <w:t>Siūlome unikalią galimybę:</w:t>
      </w:r>
    </w:p>
    <w:p w14:paraId="1C9A66EB" w14:textId="397416D8" w:rsidR="00412241" w:rsidRDefault="00412241" w:rsidP="00B33C37">
      <w:pPr>
        <w:pStyle w:val="Sraopastraipa"/>
        <w:numPr>
          <w:ilvl w:val="0"/>
          <w:numId w:val="1"/>
        </w:numPr>
      </w:pPr>
      <w:r w:rsidRPr="00412241">
        <w:t>Oficialus įdarbinimas</w:t>
      </w:r>
      <w:r>
        <w:t xml:space="preserve"> FTMC</w:t>
      </w:r>
      <w:r w:rsidR="008757DC">
        <w:t>.</w:t>
      </w:r>
    </w:p>
    <w:p w14:paraId="222C3692" w14:textId="4FE4EE65" w:rsidR="00B33C37" w:rsidRPr="00314810" w:rsidRDefault="00B33C37" w:rsidP="00B33C37">
      <w:pPr>
        <w:pStyle w:val="Sraopastraipa"/>
        <w:numPr>
          <w:ilvl w:val="0"/>
          <w:numId w:val="1"/>
        </w:numPr>
      </w:pPr>
      <w:r w:rsidRPr="00314810">
        <w:t>Prisidėti prie aukšto lygio mokslinių tyrimų projektų.</w:t>
      </w:r>
    </w:p>
    <w:p w14:paraId="1F2F27D0" w14:textId="77777777" w:rsidR="00B33C37" w:rsidRPr="00314810" w:rsidRDefault="00B33C37" w:rsidP="00B33C37">
      <w:pPr>
        <w:pStyle w:val="Sraopastraipa"/>
        <w:numPr>
          <w:ilvl w:val="0"/>
          <w:numId w:val="1"/>
        </w:numPr>
      </w:pPr>
      <w:r w:rsidRPr="00314810">
        <w:t>Gauti vertingą mokslinę patirtį ir įgūdžius.</w:t>
      </w:r>
    </w:p>
    <w:p w14:paraId="185CB5F5" w14:textId="77777777" w:rsidR="00B33C37" w:rsidRPr="00314810" w:rsidRDefault="00B33C37" w:rsidP="00B33C37">
      <w:pPr>
        <w:pStyle w:val="Sraopastraipa"/>
        <w:numPr>
          <w:ilvl w:val="0"/>
          <w:numId w:val="1"/>
        </w:numPr>
      </w:pPr>
      <w:r w:rsidRPr="00314810">
        <w:t>Dirbti su patyrusiais mokslininkais ir tyrėjais.</w:t>
      </w:r>
    </w:p>
    <w:p w14:paraId="3967F2F0" w14:textId="77777777" w:rsidR="00B33C37" w:rsidRPr="00314810" w:rsidRDefault="00B33C37" w:rsidP="00B33C37">
      <w:pPr>
        <w:pStyle w:val="Sraopastraipa"/>
        <w:numPr>
          <w:ilvl w:val="0"/>
          <w:numId w:val="1"/>
        </w:numPr>
      </w:pPr>
      <w:r w:rsidRPr="00314810">
        <w:t>Susipažinti su pažangiausiomis technologijomis ir metodais.</w:t>
      </w:r>
    </w:p>
    <w:p w14:paraId="768488FE" w14:textId="77777777" w:rsidR="00B33C37" w:rsidRPr="00314810" w:rsidRDefault="00B33C37" w:rsidP="00B33C37">
      <w:pPr>
        <w:pStyle w:val="Antrat1"/>
        <w:rPr>
          <w:sz w:val="36"/>
          <w:szCs w:val="36"/>
        </w:rPr>
      </w:pPr>
      <w:r w:rsidRPr="00314810">
        <w:rPr>
          <w:sz w:val="36"/>
          <w:szCs w:val="36"/>
        </w:rPr>
        <w:t>Reikalavimai kandidatams:</w:t>
      </w:r>
    </w:p>
    <w:p w14:paraId="6203552B" w14:textId="1AA2DE79" w:rsidR="00B33C37" w:rsidRPr="00314810" w:rsidRDefault="00B33C37" w:rsidP="008757DC">
      <w:pPr>
        <w:pStyle w:val="Sraopastraipa"/>
      </w:pPr>
    </w:p>
    <w:p w14:paraId="2DEEEBD9" w14:textId="77777777" w:rsidR="00B33C37" w:rsidRPr="00314810" w:rsidRDefault="00B33C37" w:rsidP="00B33C37">
      <w:pPr>
        <w:pStyle w:val="Sraopastraipa"/>
        <w:numPr>
          <w:ilvl w:val="0"/>
          <w:numId w:val="2"/>
        </w:numPr>
      </w:pPr>
      <w:r w:rsidRPr="00314810">
        <w:t>Stiprus mokslinis interesas ir noras tobulėti.</w:t>
      </w:r>
    </w:p>
    <w:p w14:paraId="51A3282F" w14:textId="5FE4DF9B" w:rsidR="00B33C37" w:rsidRPr="00314810" w:rsidRDefault="008757DC" w:rsidP="008757DC">
      <w:pPr>
        <w:pStyle w:val="Sraopastraipa"/>
        <w:numPr>
          <w:ilvl w:val="0"/>
          <w:numId w:val="2"/>
        </w:numPr>
      </w:pPr>
      <w:r w:rsidRPr="00314810">
        <w:t>Geri akademiniai rezultatai.</w:t>
      </w:r>
    </w:p>
    <w:p w14:paraId="324D95B5" w14:textId="77777777" w:rsidR="00B33C37" w:rsidRPr="00314810" w:rsidRDefault="00B33C37" w:rsidP="00B33C37">
      <w:pPr>
        <w:pStyle w:val="Sraopastraipa"/>
        <w:numPr>
          <w:ilvl w:val="0"/>
          <w:numId w:val="2"/>
        </w:numPr>
      </w:pPr>
      <w:r w:rsidRPr="00314810">
        <w:t>Gebėjimas dirbti komandoje ir savarankiškai.</w:t>
      </w:r>
    </w:p>
    <w:p w14:paraId="797967A5" w14:textId="77777777" w:rsidR="00B33C37" w:rsidRPr="00314810" w:rsidRDefault="00B33C37" w:rsidP="00B33C37">
      <w:pPr>
        <w:pStyle w:val="Antrat1"/>
        <w:rPr>
          <w:sz w:val="36"/>
          <w:szCs w:val="36"/>
        </w:rPr>
      </w:pPr>
      <w:r w:rsidRPr="00314810">
        <w:rPr>
          <w:sz w:val="36"/>
          <w:szCs w:val="36"/>
        </w:rPr>
        <w:t>Siūlome:</w:t>
      </w:r>
    </w:p>
    <w:p w14:paraId="4933F3AD" w14:textId="77777777" w:rsidR="00B33C37" w:rsidRPr="00314810" w:rsidRDefault="00B33C37" w:rsidP="00B33C37">
      <w:pPr>
        <w:pStyle w:val="Sraopastraipa"/>
        <w:numPr>
          <w:ilvl w:val="0"/>
          <w:numId w:val="3"/>
        </w:numPr>
      </w:pPr>
      <w:r w:rsidRPr="00314810">
        <w:t>Lankstų darbo grafiką, suderinamą su studijomis.</w:t>
      </w:r>
    </w:p>
    <w:p w14:paraId="6251C917" w14:textId="77777777" w:rsidR="00B33C37" w:rsidRPr="00314810" w:rsidRDefault="00B33C37" w:rsidP="00B33C37">
      <w:pPr>
        <w:pStyle w:val="Sraopastraipa"/>
        <w:numPr>
          <w:ilvl w:val="0"/>
          <w:numId w:val="3"/>
        </w:numPr>
      </w:pPr>
      <w:r w:rsidRPr="00314810">
        <w:t>Galimybę parengti baigiamąjį darbą mūsų institute.</w:t>
      </w:r>
    </w:p>
    <w:p w14:paraId="6AAFA6C5" w14:textId="77777777" w:rsidR="00B33C37" w:rsidRPr="00314810" w:rsidRDefault="00B33C37" w:rsidP="00B33C37">
      <w:pPr>
        <w:pStyle w:val="Sraopastraipa"/>
        <w:numPr>
          <w:ilvl w:val="0"/>
          <w:numId w:val="3"/>
        </w:numPr>
      </w:pPr>
      <w:r w:rsidRPr="00314810">
        <w:t>Profesinį ir asmeninį tobulėjimą.</w:t>
      </w:r>
    </w:p>
    <w:p w14:paraId="2243F1A6" w14:textId="149C7A79" w:rsidR="00F65F62" w:rsidRPr="00314810" w:rsidRDefault="00F65F62" w:rsidP="00B33C37">
      <w:pPr>
        <w:pStyle w:val="Sraopastraipa"/>
        <w:numPr>
          <w:ilvl w:val="0"/>
          <w:numId w:val="3"/>
        </w:numPr>
      </w:pPr>
      <w:r w:rsidRPr="00314810">
        <w:t xml:space="preserve">Įdarbinimą. </w:t>
      </w:r>
    </w:p>
    <w:p w14:paraId="69791529" w14:textId="77777777" w:rsidR="00B33C37" w:rsidRPr="00314810" w:rsidRDefault="00B33C37" w:rsidP="00B33C37">
      <w:pPr>
        <w:pStyle w:val="Antrat1"/>
        <w:rPr>
          <w:sz w:val="32"/>
          <w:szCs w:val="32"/>
        </w:rPr>
      </w:pPr>
      <w:r w:rsidRPr="00314810">
        <w:rPr>
          <w:sz w:val="32"/>
          <w:szCs w:val="32"/>
        </w:rPr>
        <w:t>Kaip kandidatuoti:</w:t>
      </w:r>
    </w:p>
    <w:p w14:paraId="1C200240" w14:textId="19103CBF" w:rsidR="00941960" w:rsidRDefault="00B33C37" w:rsidP="00843B21">
      <w:r w:rsidRPr="00314810">
        <w:t>Prašome siųsti savo gyvenimo aprašymą (CV) ir motyvacinį laišką adresu</w:t>
      </w:r>
      <w:r w:rsidR="00941960">
        <w:t xml:space="preserve"> </w:t>
      </w:r>
      <w:hyperlink r:id="rId8" w:history="1">
        <w:r w:rsidR="007C4D0C" w:rsidRPr="001B6C20">
          <w:rPr>
            <w:rStyle w:val="Hipersaitas"/>
          </w:rPr>
          <w:t>alexandr.belosludtsev@ftmc.lt</w:t>
        </w:r>
      </w:hyperlink>
      <w:r w:rsidR="00906516" w:rsidRPr="00314810">
        <w:t xml:space="preserve"> ir/arba </w:t>
      </w:r>
      <w:hyperlink r:id="rId9" w:history="1">
        <w:r w:rsidR="007C4D0C" w:rsidRPr="001B6C20">
          <w:rPr>
            <w:rStyle w:val="Hipersaitas"/>
          </w:rPr>
          <w:t>dainius.balkauskas@ftmc.lt</w:t>
        </w:r>
      </w:hyperlink>
      <w:r w:rsidRPr="00314810">
        <w:t xml:space="preserve"> </w:t>
      </w:r>
      <w:r w:rsidR="00F426B6">
        <w:t xml:space="preserve"> </w:t>
      </w:r>
      <w:r w:rsidRPr="00314810">
        <w:t xml:space="preserve">iki </w:t>
      </w:r>
      <w:r w:rsidR="00906516" w:rsidRPr="00314810">
        <w:t>2025-03-31</w:t>
      </w:r>
      <w:r w:rsidRPr="00314810">
        <w:t xml:space="preserve">. </w:t>
      </w:r>
    </w:p>
    <w:p w14:paraId="073DF7CB" w14:textId="45D242C7" w:rsidR="006D41A6" w:rsidRDefault="00B33C37" w:rsidP="00C7126F">
      <w:r w:rsidRPr="00314810">
        <w:t>Atrinkti kandidatai bus kviečiami į pokalbį</w:t>
      </w:r>
      <w:r w:rsidR="00031B0A">
        <w:t>/</w:t>
      </w:r>
      <w:r w:rsidR="00031B0A" w:rsidRPr="00031B0A">
        <w:t>ekskursija po laboratoriją</w:t>
      </w:r>
      <w:r w:rsidRPr="00314810">
        <w:t>.</w:t>
      </w:r>
    </w:p>
    <w:p w14:paraId="6108D346" w14:textId="6EFFAFF4" w:rsidR="006D41A6" w:rsidRPr="00671145" w:rsidRDefault="006D41A6" w:rsidP="00F426B6">
      <w:pPr>
        <w:pStyle w:val="Antrat1"/>
        <w:rPr>
          <w:lang/>
        </w:rPr>
      </w:pPr>
      <w:r>
        <w:br w:type="page"/>
      </w:r>
      <w:r w:rsidRPr="00671145">
        <w:rPr>
          <w:lang/>
        </w:rPr>
        <w:lastRenderedPageBreak/>
        <w:t xml:space="preserve">Announcement for students open engineer position </w:t>
      </w:r>
      <w:r w:rsidR="00671145" w:rsidRPr="00671145">
        <w:rPr>
          <w:lang/>
        </w:rPr>
        <w:t>and/</w:t>
      </w:r>
      <w:r w:rsidRPr="00671145">
        <w:rPr>
          <w:lang/>
        </w:rPr>
        <w:t xml:space="preserve">or </w:t>
      </w:r>
      <w:r w:rsidR="00671145" w:rsidRPr="00671145">
        <w:rPr>
          <w:lang/>
        </w:rPr>
        <w:t>possibility</w:t>
      </w:r>
      <w:r w:rsidRPr="00671145">
        <w:rPr>
          <w:lang/>
        </w:rPr>
        <w:t xml:space="preserve"> to make </w:t>
      </w:r>
      <w:r w:rsidR="00671145" w:rsidRPr="00671145">
        <w:rPr>
          <w:lang/>
        </w:rPr>
        <w:t>research</w:t>
      </w:r>
      <w:r w:rsidRPr="00671145">
        <w:rPr>
          <w:lang/>
        </w:rPr>
        <w:t xml:space="preserve"> work or/and final thesis </w:t>
      </w:r>
    </w:p>
    <w:p w14:paraId="2A9DFCFF" w14:textId="684C3834" w:rsidR="006D41A6" w:rsidRPr="00671145" w:rsidRDefault="006D41A6" w:rsidP="00671145">
      <w:pPr>
        <w:jc w:val="both"/>
        <w:rPr>
          <w:lang/>
        </w:rPr>
      </w:pPr>
      <w:r w:rsidRPr="00671145">
        <w:rPr>
          <w:lang/>
        </w:rPr>
        <w:t xml:space="preserve">The State Research Institute Center for Physical Sciences and Technology (FTMC) invites students who are looking for a topic for their </w:t>
      </w:r>
      <w:r w:rsidR="00671145" w:rsidRPr="00671145">
        <w:rPr>
          <w:lang/>
        </w:rPr>
        <w:t xml:space="preserve">scientific </w:t>
      </w:r>
      <w:r w:rsidRPr="00671145">
        <w:rPr>
          <w:lang/>
        </w:rPr>
        <w:t xml:space="preserve">research </w:t>
      </w:r>
      <w:r w:rsidR="00671145" w:rsidRPr="00671145">
        <w:rPr>
          <w:lang/>
        </w:rPr>
        <w:t>or/and</w:t>
      </w:r>
      <w:r w:rsidRPr="00671145">
        <w:rPr>
          <w:lang/>
        </w:rPr>
        <w:t xml:space="preserve"> final thesis. It is a great change </w:t>
      </w:r>
      <w:r w:rsidR="00671145">
        <w:rPr>
          <w:lang w:val="en-GB"/>
        </w:rPr>
        <w:t xml:space="preserve">for students </w:t>
      </w:r>
      <w:r w:rsidRPr="00671145">
        <w:rPr>
          <w:lang/>
        </w:rPr>
        <w:t xml:space="preserve">who want to gain scientific experience and join our </w:t>
      </w:r>
      <w:r w:rsidR="00671145">
        <w:rPr>
          <w:lang w:val="en-GB"/>
        </w:rPr>
        <w:t xml:space="preserve">friendly </w:t>
      </w:r>
      <w:r w:rsidRPr="00671145">
        <w:rPr>
          <w:lang/>
        </w:rPr>
        <w:t>team. We are located at Savanorių pr. 231,</w:t>
      </w:r>
      <w:r w:rsidR="00671145">
        <w:rPr>
          <w:lang w:val="en-GB"/>
        </w:rPr>
        <w:t xml:space="preserve"> </w:t>
      </w:r>
      <w:r w:rsidR="00671145" w:rsidRPr="00671145">
        <w:rPr>
          <w:lang/>
        </w:rPr>
        <w:t>FTMC</w:t>
      </w:r>
      <w:r w:rsidR="00671145">
        <w:rPr>
          <w:lang w:val="en-GB"/>
        </w:rPr>
        <w:t>,</w:t>
      </w:r>
      <w:r w:rsidRPr="00671145">
        <w:rPr>
          <w:lang/>
        </w:rPr>
        <w:t xml:space="preserve"> Department of Laser Technologies, Optical Coatings Laboratory. Join us and become part of the scientific community. We are waiting for you!</w:t>
      </w:r>
    </w:p>
    <w:p w14:paraId="2C6819E9" w14:textId="0AC3B8B3" w:rsidR="006D41A6" w:rsidRPr="00671145" w:rsidRDefault="006D41A6" w:rsidP="00F426B6">
      <w:pPr>
        <w:pStyle w:val="Antrat1"/>
        <w:rPr>
          <w:lang w:val="en-GB"/>
        </w:rPr>
      </w:pPr>
      <w:r w:rsidRPr="00671145">
        <w:rPr>
          <w:lang/>
        </w:rPr>
        <w:t xml:space="preserve">Opportunity to get a job </w:t>
      </w:r>
      <w:r w:rsidR="00671145">
        <w:rPr>
          <w:lang w:val="en-GB"/>
        </w:rPr>
        <w:t>in science</w:t>
      </w:r>
    </w:p>
    <w:p w14:paraId="30B6C781" w14:textId="77777777" w:rsidR="006D41A6" w:rsidRPr="00671145" w:rsidRDefault="006D41A6" w:rsidP="006D41A6">
      <w:pPr>
        <w:rPr>
          <w:lang/>
        </w:rPr>
      </w:pPr>
      <w:r w:rsidRPr="00671145">
        <w:rPr>
          <w:lang/>
        </w:rPr>
        <w:t>We offer a unique opportunity:</w:t>
      </w:r>
    </w:p>
    <w:p w14:paraId="6F105AC1" w14:textId="77777777" w:rsidR="006D41A6" w:rsidRPr="00671145" w:rsidRDefault="006D41A6" w:rsidP="006D41A6">
      <w:pPr>
        <w:rPr>
          <w:lang/>
        </w:rPr>
      </w:pPr>
      <w:r w:rsidRPr="00671145">
        <w:rPr>
          <w:lang/>
        </w:rPr>
        <w:t>• Official employment at FTMC.</w:t>
      </w:r>
    </w:p>
    <w:p w14:paraId="61769579" w14:textId="77777777" w:rsidR="006D41A6" w:rsidRPr="00671145" w:rsidRDefault="006D41A6" w:rsidP="006D41A6">
      <w:pPr>
        <w:rPr>
          <w:lang/>
        </w:rPr>
      </w:pPr>
      <w:r w:rsidRPr="00671145">
        <w:rPr>
          <w:lang/>
        </w:rPr>
        <w:t>• Contribute to high-level scientific research projects.</w:t>
      </w:r>
    </w:p>
    <w:p w14:paraId="1D512A6F" w14:textId="77777777" w:rsidR="006D41A6" w:rsidRPr="00671145" w:rsidRDefault="006D41A6" w:rsidP="006D41A6">
      <w:pPr>
        <w:rPr>
          <w:lang/>
        </w:rPr>
      </w:pPr>
      <w:r w:rsidRPr="00671145">
        <w:rPr>
          <w:lang/>
        </w:rPr>
        <w:t>• Gain valuable scientific experience and skills.</w:t>
      </w:r>
    </w:p>
    <w:p w14:paraId="4DD5B83E" w14:textId="11915EA8" w:rsidR="006D41A6" w:rsidRPr="00671145" w:rsidRDefault="006D41A6" w:rsidP="006D41A6">
      <w:pPr>
        <w:rPr>
          <w:lang/>
        </w:rPr>
      </w:pPr>
      <w:r w:rsidRPr="00671145">
        <w:rPr>
          <w:lang/>
        </w:rPr>
        <w:t>• Work with experienced scientists.</w:t>
      </w:r>
    </w:p>
    <w:p w14:paraId="1B0A0D26" w14:textId="6490EEB9" w:rsidR="006D41A6" w:rsidRPr="00671145" w:rsidRDefault="006D41A6" w:rsidP="006D41A6">
      <w:pPr>
        <w:rPr>
          <w:lang/>
        </w:rPr>
      </w:pPr>
      <w:r w:rsidRPr="00671145">
        <w:rPr>
          <w:lang/>
        </w:rPr>
        <w:t xml:space="preserve">• Become familiar with the most advanced technologies and </w:t>
      </w:r>
      <w:r w:rsidR="00671145">
        <w:rPr>
          <w:lang w:val="en-GB"/>
        </w:rPr>
        <w:t xml:space="preserve">investigation </w:t>
      </w:r>
      <w:r w:rsidRPr="00671145">
        <w:rPr>
          <w:lang/>
        </w:rPr>
        <w:t>methods.</w:t>
      </w:r>
    </w:p>
    <w:p w14:paraId="5452FFA1" w14:textId="77777777" w:rsidR="00F426B6" w:rsidRDefault="00F426B6" w:rsidP="006D41A6"/>
    <w:p w14:paraId="07FC0268" w14:textId="7E245EBA" w:rsidR="006D41A6" w:rsidRPr="00671145" w:rsidRDefault="006D41A6" w:rsidP="006D41A6">
      <w:pPr>
        <w:rPr>
          <w:lang/>
        </w:rPr>
      </w:pPr>
      <w:r w:rsidRPr="00671145">
        <w:rPr>
          <w:lang/>
        </w:rPr>
        <w:t>Requirements for candidates:</w:t>
      </w:r>
    </w:p>
    <w:p w14:paraId="69F4FEE9" w14:textId="5AF31553" w:rsidR="006D41A6" w:rsidRPr="00671145" w:rsidRDefault="006D41A6" w:rsidP="006D41A6">
      <w:pPr>
        <w:rPr>
          <w:lang/>
        </w:rPr>
      </w:pPr>
      <w:r w:rsidRPr="00671145">
        <w:rPr>
          <w:lang/>
        </w:rPr>
        <w:t xml:space="preserve">• Strong scientific interest and </w:t>
      </w:r>
      <w:r w:rsidR="00671145" w:rsidRPr="00671145">
        <w:rPr>
          <w:lang/>
        </w:rPr>
        <w:t>desire for career growth</w:t>
      </w:r>
      <w:r w:rsidRPr="00671145">
        <w:rPr>
          <w:lang/>
        </w:rPr>
        <w:t>.</w:t>
      </w:r>
    </w:p>
    <w:p w14:paraId="76E41425" w14:textId="77777777" w:rsidR="006D41A6" w:rsidRPr="00671145" w:rsidRDefault="006D41A6" w:rsidP="006D41A6">
      <w:pPr>
        <w:rPr>
          <w:lang/>
        </w:rPr>
      </w:pPr>
      <w:r w:rsidRPr="00671145">
        <w:rPr>
          <w:lang/>
        </w:rPr>
        <w:t>• Good academic results.</w:t>
      </w:r>
    </w:p>
    <w:p w14:paraId="26E5D80A" w14:textId="77777777" w:rsidR="006D41A6" w:rsidRPr="00671145" w:rsidRDefault="006D41A6" w:rsidP="006D41A6">
      <w:pPr>
        <w:rPr>
          <w:lang/>
        </w:rPr>
      </w:pPr>
      <w:r w:rsidRPr="00671145">
        <w:rPr>
          <w:lang/>
        </w:rPr>
        <w:t>• Ability to work in a team and independently.</w:t>
      </w:r>
    </w:p>
    <w:p w14:paraId="5A9DB034" w14:textId="3A85E67F" w:rsidR="006D41A6" w:rsidRPr="00671145" w:rsidRDefault="006D41A6" w:rsidP="006D41A6">
      <w:pPr>
        <w:rPr>
          <w:lang/>
        </w:rPr>
      </w:pPr>
      <w:r w:rsidRPr="00671145">
        <w:rPr>
          <w:lang/>
        </w:rPr>
        <w:t>We offer:</w:t>
      </w:r>
    </w:p>
    <w:p w14:paraId="6E7D9A0C" w14:textId="77777777" w:rsidR="006D41A6" w:rsidRPr="00671145" w:rsidRDefault="006D41A6" w:rsidP="006D41A6">
      <w:pPr>
        <w:rPr>
          <w:lang/>
        </w:rPr>
      </w:pPr>
      <w:r w:rsidRPr="00671145">
        <w:rPr>
          <w:lang/>
        </w:rPr>
        <w:t>• Flexible work schedule, compatible with studies.</w:t>
      </w:r>
    </w:p>
    <w:p w14:paraId="638BB26C" w14:textId="77777777" w:rsidR="006D41A6" w:rsidRPr="00671145" w:rsidRDefault="006D41A6" w:rsidP="006D41A6">
      <w:pPr>
        <w:rPr>
          <w:lang/>
        </w:rPr>
      </w:pPr>
      <w:r w:rsidRPr="00671145">
        <w:rPr>
          <w:lang/>
        </w:rPr>
        <w:t>• Opportunity to prepare a thesis at our institute.</w:t>
      </w:r>
    </w:p>
    <w:p w14:paraId="0148C104" w14:textId="3DB93808" w:rsidR="006D41A6" w:rsidRPr="00671145" w:rsidRDefault="006D41A6" w:rsidP="006D41A6">
      <w:pPr>
        <w:rPr>
          <w:lang/>
        </w:rPr>
      </w:pPr>
      <w:r w:rsidRPr="00671145">
        <w:rPr>
          <w:lang/>
        </w:rPr>
        <w:t xml:space="preserve">• </w:t>
      </w:r>
      <w:r w:rsidR="00671145" w:rsidRPr="00671145">
        <w:rPr>
          <w:lang/>
        </w:rPr>
        <w:t>Outstanding development possibilities to increase your potential.</w:t>
      </w:r>
    </w:p>
    <w:p w14:paraId="5F215985" w14:textId="02B6BAB7" w:rsidR="006D41A6" w:rsidRPr="00671145" w:rsidRDefault="006D41A6" w:rsidP="006D41A6">
      <w:pPr>
        <w:rPr>
          <w:lang/>
        </w:rPr>
      </w:pPr>
      <w:r w:rsidRPr="00671145">
        <w:rPr>
          <w:lang/>
        </w:rPr>
        <w:t xml:space="preserve">• </w:t>
      </w:r>
      <w:r w:rsidR="00671145" w:rsidRPr="00671145">
        <w:rPr>
          <w:lang/>
        </w:rPr>
        <w:t>Official e</w:t>
      </w:r>
      <w:r w:rsidRPr="00671145">
        <w:rPr>
          <w:lang/>
        </w:rPr>
        <w:t>mployment.</w:t>
      </w:r>
    </w:p>
    <w:p w14:paraId="1D741D75" w14:textId="3725C118" w:rsidR="006D41A6" w:rsidRPr="00671145" w:rsidRDefault="006D41A6" w:rsidP="00F426B6">
      <w:pPr>
        <w:pStyle w:val="Antrat1"/>
        <w:rPr>
          <w:lang/>
        </w:rPr>
      </w:pPr>
      <w:r w:rsidRPr="00671145">
        <w:rPr>
          <w:lang/>
        </w:rPr>
        <w:t>How to apply:</w:t>
      </w:r>
    </w:p>
    <w:p w14:paraId="6FFA80ED" w14:textId="075715AF" w:rsidR="006D41A6" w:rsidRPr="00671145" w:rsidRDefault="006D41A6" w:rsidP="006D41A6">
      <w:pPr>
        <w:rPr>
          <w:lang/>
        </w:rPr>
      </w:pPr>
      <w:r w:rsidRPr="00671145">
        <w:rPr>
          <w:lang/>
        </w:rPr>
        <w:t xml:space="preserve">Please send your CV and cover letter to </w:t>
      </w:r>
      <w:hyperlink r:id="rId10" w:history="1">
        <w:r w:rsidR="00F426B6" w:rsidRPr="00306D42">
          <w:rPr>
            <w:rStyle w:val="Hipersaitas"/>
            <w:lang/>
          </w:rPr>
          <w:t>alexandr.belosludtsev@ftmc.lt</w:t>
        </w:r>
      </w:hyperlink>
      <w:r w:rsidR="00F426B6">
        <w:t xml:space="preserve"> </w:t>
      </w:r>
      <w:r w:rsidRPr="00671145">
        <w:rPr>
          <w:lang/>
        </w:rPr>
        <w:t>and/or</w:t>
      </w:r>
      <w:r w:rsidR="00671145">
        <w:rPr>
          <w:lang w:val="en-GB"/>
        </w:rPr>
        <w:t xml:space="preserve"> </w:t>
      </w:r>
      <w:r w:rsidR="00F426B6">
        <w:rPr>
          <w:lang w:val="en-GB"/>
        </w:rPr>
        <w:t xml:space="preserve"> </w:t>
      </w:r>
      <w:hyperlink r:id="rId11" w:history="1">
        <w:r w:rsidR="00F426B6" w:rsidRPr="00306D42">
          <w:rPr>
            <w:rStyle w:val="Hipersaitas"/>
            <w:lang/>
          </w:rPr>
          <w:t>dainius.balkauskas@ftmc.lt</w:t>
        </w:r>
      </w:hyperlink>
      <w:r w:rsidR="00F426B6">
        <w:t xml:space="preserve"> </w:t>
      </w:r>
      <w:r w:rsidRPr="00671145">
        <w:rPr>
          <w:lang/>
        </w:rPr>
        <w:t>by 2025-03-31.</w:t>
      </w:r>
    </w:p>
    <w:p w14:paraId="32D58EC1" w14:textId="7830F60F" w:rsidR="00C7126F" w:rsidRPr="00671145" w:rsidRDefault="006D41A6" w:rsidP="006D41A6">
      <w:pPr>
        <w:rPr>
          <w:lang/>
        </w:rPr>
      </w:pPr>
      <w:r w:rsidRPr="00671145">
        <w:rPr>
          <w:lang/>
        </w:rPr>
        <w:t>Selected candidates will be invited to an interview/laboratory tour.</w:t>
      </w:r>
    </w:p>
    <w:sectPr w:rsidR="00C7126F" w:rsidRPr="00671145" w:rsidSect="00314810">
      <w:headerReference w:type="default" r:id="rId12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A5A62" w14:textId="77777777" w:rsidR="00897A03" w:rsidRDefault="00897A03" w:rsidP="00314810">
      <w:pPr>
        <w:spacing w:after="0" w:line="240" w:lineRule="auto"/>
      </w:pPr>
      <w:r>
        <w:separator/>
      </w:r>
    </w:p>
  </w:endnote>
  <w:endnote w:type="continuationSeparator" w:id="0">
    <w:p w14:paraId="512CEF77" w14:textId="77777777" w:rsidR="00897A03" w:rsidRDefault="00897A03" w:rsidP="0031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651A7" w14:textId="77777777" w:rsidR="00897A03" w:rsidRDefault="00897A03" w:rsidP="00314810">
      <w:pPr>
        <w:spacing w:after="0" w:line="240" w:lineRule="auto"/>
      </w:pPr>
      <w:r>
        <w:separator/>
      </w:r>
    </w:p>
  </w:footnote>
  <w:footnote w:type="continuationSeparator" w:id="0">
    <w:p w14:paraId="4943BBF5" w14:textId="77777777" w:rsidR="00897A03" w:rsidRDefault="00897A03" w:rsidP="0031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52B33" w14:textId="052529D6" w:rsidR="00F426B6" w:rsidRDefault="00F426B6" w:rsidP="00F426B6">
    <w:pPr>
      <w:pStyle w:val="Antrats"/>
      <w:jc w:val="right"/>
    </w:pPr>
    <w:r>
      <w:rPr>
        <w:noProof/>
      </w:rPr>
      <w:drawing>
        <wp:inline distT="0" distB="0" distL="0" distR="0" wp14:anchorId="7DC29828" wp14:editId="31D875A4">
          <wp:extent cx="1871726" cy="786126"/>
          <wp:effectExtent l="0" t="0" r="0" b="0"/>
          <wp:docPr id="916002870" name="Paveikslėlis 1" descr="Paveikslėlis, kuriame yra tekstas, ekrano kopija, Šriftas, logotipas&#10;&#10;Dirbtinio intelekto sugeneruotas turinys gali būti neteising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02870" name="Paveikslėlis 1" descr="Paveikslėlis, kuriame yra tekstas, ekrano kopija, Šriftas, logotipas&#10;&#10;Dirbtinio intelekto sugeneruotas turinys gali būti neteisinga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327" cy="795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F0E0E"/>
    <w:multiLevelType w:val="hybridMultilevel"/>
    <w:tmpl w:val="BEE4BD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B1413"/>
    <w:multiLevelType w:val="hybridMultilevel"/>
    <w:tmpl w:val="97CE2A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C3E92"/>
    <w:multiLevelType w:val="hybridMultilevel"/>
    <w:tmpl w:val="626C43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861317">
    <w:abstractNumId w:val="1"/>
  </w:num>
  <w:num w:numId="2" w16cid:durableId="1232622397">
    <w:abstractNumId w:val="0"/>
  </w:num>
  <w:num w:numId="3" w16cid:durableId="171262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37"/>
    <w:rsid w:val="00031B0A"/>
    <w:rsid w:val="00033097"/>
    <w:rsid w:val="001650D6"/>
    <w:rsid w:val="002D7DF1"/>
    <w:rsid w:val="003009C8"/>
    <w:rsid w:val="00314810"/>
    <w:rsid w:val="00335FEA"/>
    <w:rsid w:val="003625F9"/>
    <w:rsid w:val="003F3661"/>
    <w:rsid w:val="00412241"/>
    <w:rsid w:val="0050036F"/>
    <w:rsid w:val="00520E66"/>
    <w:rsid w:val="005E0006"/>
    <w:rsid w:val="006630E0"/>
    <w:rsid w:val="00671145"/>
    <w:rsid w:val="006C2661"/>
    <w:rsid w:val="006D41A6"/>
    <w:rsid w:val="0076559B"/>
    <w:rsid w:val="007C4D0C"/>
    <w:rsid w:val="00836B47"/>
    <w:rsid w:val="00843B21"/>
    <w:rsid w:val="008757DC"/>
    <w:rsid w:val="0087657A"/>
    <w:rsid w:val="00897A03"/>
    <w:rsid w:val="00906516"/>
    <w:rsid w:val="009302B3"/>
    <w:rsid w:val="00941960"/>
    <w:rsid w:val="009A561E"/>
    <w:rsid w:val="009E6F27"/>
    <w:rsid w:val="00A56F35"/>
    <w:rsid w:val="00B33C37"/>
    <w:rsid w:val="00C0731F"/>
    <w:rsid w:val="00C31094"/>
    <w:rsid w:val="00C7126F"/>
    <w:rsid w:val="00CC37D0"/>
    <w:rsid w:val="00DE3B3F"/>
    <w:rsid w:val="00E337C3"/>
    <w:rsid w:val="00E8003E"/>
    <w:rsid w:val="00E84C75"/>
    <w:rsid w:val="00F426B6"/>
    <w:rsid w:val="00F65F62"/>
    <w:rsid w:val="00FB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BAB47"/>
  <w15:chartTrackingRefBased/>
  <w15:docId w15:val="{E21AFA06-C23D-429B-9B2A-136B19AF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33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33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33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33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33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33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33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33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33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33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33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33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33C3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33C3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33C3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33C3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33C3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33C3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33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33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33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33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33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33C3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33C3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33C3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33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33C3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33C37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03309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33097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314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14810"/>
  </w:style>
  <w:style w:type="paragraph" w:styleId="Porat">
    <w:name w:val="footer"/>
    <w:basedOn w:val="prastasis"/>
    <w:link w:val="PoratDiagrama"/>
    <w:uiPriority w:val="99"/>
    <w:unhideWhenUsed/>
    <w:rsid w:val="00314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14810"/>
  </w:style>
  <w:style w:type="character" w:styleId="Komentaronuoroda">
    <w:name w:val="annotation reference"/>
    <w:basedOn w:val="Numatytasispastraiposriftas"/>
    <w:uiPriority w:val="99"/>
    <w:semiHidden/>
    <w:unhideWhenUsed/>
    <w:rsid w:val="0041224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1224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1224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1224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1224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2241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836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.belosludtsev@ftmc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nius.balkauskas@ftmc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xandr.belosludtsev@ftmc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nius.balkauskas@ftmc.l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F41C6-426D-4EEF-93A5-58EA994B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2623</Characters>
  <Application>Microsoft Office Word</Application>
  <DocSecurity>0</DocSecurity>
  <Lines>62</Lines>
  <Paragraphs>50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Dainius B.</dc:creator>
  <cp:keywords/>
  <dc:description/>
  <cp:lastModifiedBy>Dainius B.</cp:lastModifiedBy>
  <cp:revision>2</cp:revision>
  <dcterms:created xsi:type="dcterms:W3CDTF">2025-02-07T10:52:00Z</dcterms:created>
  <dcterms:modified xsi:type="dcterms:W3CDTF">2025-02-07T10:52:00Z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92420649-a8d9-43f4-a146-ce5f2ecce09f</vt:lpwstr>
  </property>
</Properties>
</file>